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2B" w:rsidRPr="00372249" w:rsidRDefault="001C0B68" w:rsidP="001C0B68">
      <w:pPr>
        <w:spacing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  <w:r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br/>
      </w:r>
      <w:r w:rsidR="00807DC3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Потрясающие морские пейзажи великого русского художника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Иван</w:t>
      </w:r>
      <w:r w:rsidR="00807DC3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а Айвазовского </w:t>
      </w:r>
      <w:r w:rsidR="009142B5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поражают</w:t>
      </w:r>
      <w:r w:rsidR="00807DC3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яркостью красок и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своей реалистичностью</w:t>
      </w:r>
      <w:r w:rsidR="00807DC3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, захватывая зрителя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динамикой </w:t>
      </w:r>
      <w:r w:rsidR="00807DC3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движения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и </w:t>
      </w:r>
      <w:r w:rsidR="00807DC3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необыкновенной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эмоциональностью.</w:t>
      </w:r>
      <w:r w:rsidR="009E602B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Редко кому удавалось так передать красоту моря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, </w:t>
      </w:r>
      <w:r w:rsidR="009E602B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его непредсказуемость,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глубину и мощь. </w:t>
      </w:r>
      <w:r w:rsidR="009E602B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Картины Айвазовского — э</w:t>
      </w:r>
      <w:r w:rsidR="009E602B" w:rsidRPr="00372249">
        <w:rPr>
          <w:rFonts w:ascii="UICTFontTextStyleBody" w:eastAsia="Times New Roman" w:hAnsi="UICTFontTextStyleBody" w:cs="Times New Roman" w:hint="eastAsia"/>
          <w:sz w:val="24"/>
          <w:szCs w:val="24"/>
          <w:lang w:eastAsia="ru-RU"/>
        </w:rPr>
        <w:t>то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мир природных стихий, где сильные волны и мощные парусники соперничают друг с другом</w:t>
      </w:r>
      <w:r w:rsidR="009E602B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.</w:t>
      </w:r>
    </w:p>
    <w:p w:rsidR="00807DC3" w:rsidRPr="00807DC3" w:rsidRDefault="009E602B" w:rsidP="001C0B68">
      <w:pPr>
        <w:shd w:val="clear" w:color="auto" w:fill="FFFFFF"/>
        <w:spacing w:after="0"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Музыкальные произведения великого русского композитора </w:t>
      </w:r>
      <w:r w:rsidR="009142B5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Михаила Глинки наполненылиричностью и проникновенностью, а его необыкновенный по силе и эмоциональности «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Вальс-фантазия</w:t>
      </w:r>
      <w:r w:rsidR="009142B5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» стал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настоящим ш</w:t>
      </w:r>
      <w:r w:rsid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едевром мировой </w:t>
      </w:r>
      <w:r w:rsidR="009142B5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классической музыки. </w:t>
      </w:r>
      <w:r w:rsid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Музыка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захватывает слушателя </w:t>
      </w:r>
      <w:r w:rsidR="009142B5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необыкн</w:t>
      </w:r>
      <w:r w:rsid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овенной выразительностью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, плавными переходами и виртуозными</w:t>
      </w:r>
      <w:r w:rsid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,</w:t>
      </w:r>
      <w:r w:rsidR="009142B5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яркими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фрагментами. Музыка Глинки </w:t>
      </w:r>
      <w:r w:rsidR="002842C6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несет в себе 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мощную </w:t>
      </w:r>
      <w:r w:rsidR="002842C6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энергию и страсть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, вызывая</w:t>
      </w:r>
      <w:r w:rsidR="009142B5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у </w:t>
      </w:r>
      <w:r w:rsidR="009142B5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слушателя 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самый </w:t>
      </w:r>
      <w:r w:rsidR="009142B5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широкий спектр эмоций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-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от восторга до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глубокой задумчивости.</w:t>
      </w:r>
    </w:p>
    <w:p w:rsidR="00372249" w:rsidRDefault="00372249" w:rsidP="001C0B68">
      <w:pPr>
        <w:shd w:val="clear" w:color="auto" w:fill="FFFFFF"/>
        <w:spacing w:after="0"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</w:p>
    <w:p w:rsidR="00807DC3" w:rsidRPr="00807DC3" w:rsidRDefault="005650D1" w:rsidP="001C0B68">
      <w:pPr>
        <w:shd w:val="clear" w:color="auto" w:fill="FFFFFF"/>
        <w:spacing w:after="0"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Мощь морских волн на картинах 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Айвазовского и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необыкновенные аккорды музыки Глинки, создают уникальное впечатление - п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ейзажи на картинах Айвазовского 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словно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оживают под 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потрясающие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звуки 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«В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альса-фантазии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»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Гл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инки. Под мощные аккорды музыки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волны на картинах Айвазовск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ого 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словно оживают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, 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заставляя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парусники</w:t>
      </w:r>
      <w:r w:rsidR="002842C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,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соперничать с 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бушующим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морем.</w:t>
      </w:r>
    </w:p>
    <w:p w:rsidR="006E472A" w:rsidRPr="00372249" w:rsidRDefault="006E472A" w:rsidP="001C0B68">
      <w:pPr>
        <w:shd w:val="clear" w:color="auto" w:fill="FFFFFF"/>
        <w:spacing w:after="0"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</w:p>
    <w:p w:rsidR="00807DC3" w:rsidRPr="00807DC3" w:rsidRDefault="005650D1" w:rsidP="001C0B68">
      <w:pPr>
        <w:shd w:val="clear" w:color="auto" w:fill="FFFFFF"/>
        <w:spacing w:after="0"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Д</w:t>
      </w:r>
      <w:r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ва великих 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русских мастера,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Ив</w:t>
      </w:r>
      <w:r w:rsidR="00E6005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ан Айвазовский и Михаил Глинка, талантливо передалияркие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эмоции и </w:t>
      </w:r>
      <w:r w:rsidR="00E6005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глубокие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чувства через свои </w:t>
      </w:r>
      <w:r w:rsidR="00E6005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великие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произведения. Их работы объединены гармонией и искренностью. Это прекрасный пример, где картины и музыка соединяются в одно цельное произведение, оставляя</w:t>
      </w:r>
      <w:r w:rsidR="00E60056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у зрителя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неизгладимое впечатление.</w:t>
      </w:r>
    </w:p>
    <w:p w:rsidR="00372249" w:rsidRDefault="00372249" w:rsidP="001C0B68">
      <w:pPr>
        <w:shd w:val="clear" w:color="auto" w:fill="FFFFFF"/>
        <w:spacing w:after="0"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</w:p>
    <w:p w:rsidR="00372249" w:rsidRDefault="00E60056" w:rsidP="001C0B68">
      <w:pPr>
        <w:shd w:val="clear" w:color="auto" w:fill="FFFFFF"/>
        <w:spacing w:after="0"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Гармония </w:t>
      </w:r>
      <w:r w:rsidR="001C57A0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музыки, пейзажей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в созданной </w:t>
      </w:r>
      <w:r w:rsidR="000C0D6B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работе неразрывно перепл</w:t>
      </w:r>
      <w:r w:rsidR="001C57A0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ели</w:t>
      </w:r>
      <w:r w:rsidR="000C0D6B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сь с еще одним уникальным видом искусств – балетом.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Изящные движения, ле</w:t>
      </w:r>
      <w:r w:rsidR="001C57A0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гкость и грация, сопровождаемые необыкновенной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музыкой, созда</w:t>
      </w:r>
      <w:r w:rsidR="001C57A0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ют иллюзию полета, перенося зрителя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в мир эстетического наслаждения. </w:t>
      </w:r>
      <w:r w:rsidR="001C57A0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Изящные и тонкие б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алерины становятся </w:t>
      </w:r>
      <w:r w:rsidR="001C57A0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неотъемлемой частью и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персонажами </w:t>
      </w:r>
      <w:r w:rsid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художественного полотна,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раскрывающими свою красоту в ритме музыки.</w:t>
      </w:r>
      <w:bookmarkStart w:id="0" w:name="_GoBack"/>
      <w:bookmarkEnd w:id="0"/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В этом магическом соединении изобразительного искусства Айвазовского, музыки Глинки и танцев балерин прослеживается взаимосвязь между разными видами искусства. Они оживляют друг друга, придают глубину и эмоциональность, делятся св</w:t>
      </w:r>
      <w:r w:rsidR="006E7DC7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оей красотой. </w:t>
      </w:r>
    </w:p>
    <w:p w:rsidR="00372249" w:rsidRDefault="00372249" w:rsidP="001C0B68">
      <w:pPr>
        <w:shd w:val="clear" w:color="auto" w:fill="FFFFFF"/>
        <w:spacing w:after="0"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</w:p>
    <w:p w:rsidR="00807DC3" w:rsidRPr="00807DC3" w:rsidRDefault="006E7DC7" w:rsidP="001C0B68">
      <w:pPr>
        <w:shd w:val="clear" w:color="auto" w:fill="FFFFFF"/>
        <w:spacing w:after="0" w:line="276" w:lineRule="auto"/>
        <w:ind w:firstLine="709"/>
        <w:rPr>
          <w:rFonts w:ascii="UICTFontTextStyleBody" w:eastAsia="Times New Roman" w:hAnsi="UICTFontTextStyleBody" w:cs="Times New Roman"/>
          <w:sz w:val="24"/>
          <w:szCs w:val="24"/>
          <w:lang w:eastAsia="ru-RU"/>
        </w:rPr>
      </w:pP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Гармония красок,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звуков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и грации невольно </w:t>
      </w:r>
      <w:r w:rsidR="0008037D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заставляет зрителя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 обратиться к 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своим </w:t>
      </w:r>
      <w:r w:rsidR="00807DC3" w:rsidRPr="00807DC3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внутренним эмоциям. Величественность природы</w:t>
      </w:r>
      <w:r w:rsidR="0008037D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, 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мощь </w:t>
      </w:r>
      <w:r w:rsidR="0008037D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стихии, утонченность 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балерин</w:t>
      </w:r>
      <w:r w:rsidR="001C57A0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передают </w:t>
      </w:r>
      <w:r w:rsidR="0008037D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человеческую </w:t>
      </w:r>
      <w:r w:rsidR="001C57A0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>красоту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, </w:t>
      </w:r>
      <w:r w:rsidR="0008037D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непредсказуемость </w:t>
      </w:r>
      <w:r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мира </w:t>
      </w:r>
      <w:r w:rsidR="0008037D" w:rsidRPr="00372249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и хрупкость бытия.  </w:t>
      </w:r>
    </w:p>
    <w:p w:rsidR="00807DC3" w:rsidRPr="001C0B68" w:rsidRDefault="00372249" w:rsidP="001C0B68">
      <w:pPr>
        <w:spacing w:line="276" w:lineRule="auto"/>
        <w:ind w:firstLine="709"/>
        <w:rPr>
          <w:b/>
          <w:sz w:val="24"/>
          <w:szCs w:val="24"/>
          <w:lang w:val="en-US"/>
        </w:rPr>
      </w:pPr>
      <w:r w:rsidRPr="00655D4D">
        <w:rPr>
          <w:rFonts w:ascii="UICTFontTextStyleBody" w:eastAsia="Times New Roman" w:hAnsi="UICTFontTextStyleBody" w:cs="Times New Roman"/>
          <w:b/>
          <w:sz w:val="24"/>
          <w:szCs w:val="24"/>
          <w:lang w:eastAsia="ru-RU"/>
        </w:rPr>
        <w:t>Русское изобразительное искусство, классическая музыка русских композиторов и русский балет – это то, что славит Россию на весь мир.</w:t>
      </w:r>
      <w:r w:rsidR="001C0B68">
        <w:rPr>
          <w:rFonts w:ascii="UICTFontTextStyleBody" w:eastAsia="Times New Roman" w:hAnsi="UICTFontTextStyleBody" w:cs="Times New Roman"/>
          <w:b/>
          <w:sz w:val="24"/>
          <w:szCs w:val="24"/>
          <w:lang w:eastAsia="ru-RU"/>
        </w:rPr>
        <w:br/>
      </w:r>
      <w:r w:rsidR="001C0B68">
        <w:rPr>
          <w:rFonts w:ascii="UICTFontTextStyleBody" w:eastAsia="Times New Roman" w:hAnsi="UICTFontTextStyleBody" w:cs="Times New Roman"/>
          <w:b/>
          <w:sz w:val="24"/>
          <w:szCs w:val="24"/>
          <w:lang w:eastAsia="ru-RU"/>
        </w:rPr>
        <w:br/>
      </w:r>
      <w:r w:rsidR="001C0B68" w:rsidRPr="001C0B68">
        <w:rPr>
          <w:rFonts w:ascii="UICTFontTextStyleBody" w:eastAsia="Times New Roman" w:hAnsi="UICTFontTextStyleBody" w:cs="Times New Roman"/>
          <w:sz w:val="24"/>
          <w:szCs w:val="24"/>
          <w:lang w:eastAsia="ru-RU"/>
        </w:rPr>
        <w:t xml:space="preserve">Екатеринбург, </w:t>
      </w:r>
      <w:r w:rsidR="001C0B68" w:rsidRPr="001C0B68">
        <w:rPr>
          <w:rFonts w:ascii="UICTFontTextStyleBody" w:eastAsia="Times New Roman" w:hAnsi="UICTFontTextStyleBody" w:cs="Times New Roman"/>
          <w:sz w:val="24"/>
          <w:szCs w:val="24"/>
          <w:lang w:val="en-US" w:eastAsia="ru-RU"/>
        </w:rPr>
        <w:t>Anima-School</w:t>
      </w:r>
    </w:p>
    <w:p w:rsidR="00807DC3" w:rsidRPr="00655D4D" w:rsidRDefault="00807DC3" w:rsidP="00807DC3">
      <w:pPr>
        <w:spacing w:line="276" w:lineRule="auto"/>
        <w:rPr>
          <w:b/>
          <w:sz w:val="24"/>
          <w:szCs w:val="24"/>
        </w:rPr>
      </w:pPr>
    </w:p>
    <w:sectPr w:rsidR="00807DC3" w:rsidRPr="00655D4D" w:rsidSect="0096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4705"/>
    <w:rsid w:val="0008037D"/>
    <w:rsid w:val="000C0D6B"/>
    <w:rsid w:val="001C0B68"/>
    <w:rsid w:val="001C57A0"/>
    <w:rsid w:val="00264705"/>
    <w:rsid w:val="002842C6"/>
    <w:rsid w:val="00372249"/>
    <w:rsid w:val="005650D1"/>
    <w:rsid w:val="00637C1A"/>
    <w:rsid w:val="0065318E"/>
    <w:rsid w:val="00655D4D"/>
    <w:rsid w:val="006E472A"/>
    <w:rsid w:val="006E7DC7"/>
    <w:rsid w:val="00807DC3"/>
    <w:rsid w:val="009142B5"/>
    <w:rsid w:val="009605E6"/>
    <w:rsid w:val="009E602B"/>
    <w:rsid w:val="00E60056"/>
    <w:rsid w:val="00F2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2023-12-19T08:50:00Z</dcterms:created>
  <dcterms:modified xsi:type="dcterms:W3CDTF">2023-12-19T11:45:00Z</dcterms:modified>
</cp:coreProperties>
</file>